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504AD" w14:textId="77777777" w:rsidR="00AF0FB3" w:rsidRPr="00AF0FB3" w:rsidRDefault="00AF0FB3" w:rsidP="00AF0FB3">
      <w:pPr>
        <w:rPr>
          <w:rFonts w:ascii="ＭＳ ゴシック" w:eastAsia="ＭＳ ゴシック" w:hAnsi="ＭＳ ゴシック"/>
          <w:sz w:val="28"/>
          <w:szCs w:val="28"/>
        </w:rPr>
      </w:pPr>
      <w:r w:rsidRPr="00AF0FB3">
        <w:rPr>
          <w:rFonts w:ascii="ＭＳ ゴシック" w:eastAsia="ＭＳ ゴシック" w:hAnsi="ＭＳ ゴシック" w:hint="eastAsia"/>
          <w:sz w:val="28"/>
          <w:szCs w:val="28"/>
        </w:rPr>
        <w:t>CRL和英翻訳パートナー　トライアル受験要領</w:t>
      </w:r>
    </w:p>
    <w:p w14:paraId="4E753DD3" w14:textId="77777777" w:rsidR="006516B5" w:rsidRPr="006516B5" w:rsidRDefault="006516B5" w:rsidP="006516B5">
      <w:pPr>
        <w:widowControl/>
        <w:jc w:val="left"/>
        <w:rPr>
          <w:rFonts w:ascii="ＭＳ ゴシック" w:eastAsia="ＭＳ ゴシック" w:hAnsi="ＭＳ ゴシック" w:cs="ＭＳ Ｐゴシック"/>
          <w:bCs w:val="0"/>
          <w:color w:val="auto"/>
          <w:sz w:val="24"/>
          <w:szCs w:val="24"/>
        </w:rPr>
      </w:pPr>
      <w:r w:rsidRPr="006516B5">
        <w:rPr>
          <w:rFonts w:ascii="ＭＳ ゴシック" w:eastAsia="ＭＳ ゴシック" w:hAnsi="ＭＳ ゴシック" w:cs="ＭＳ Ｐゴシック"/>
          <w:bCs w:val="0"/>
          <w:color w:val="333333"/>
          <w:sz w:val="24"/>
          <w:szCs w:val="24"/>
        </w:rPr>
        <w:t>材料</w:t>
      </w:r>
      <w:r w:rsidRPr="006516B5">
        <w:rPr>
          <w:rFonts w:ascii="ＭＳ ゴシック" w:eastAsia="ＭＳ ゴシック" w:hAnsi="ＭＳ ゴシック" w:cs="ＭＳ Ｐゴシック"/>
          <w:bCs w:val="0"/>
          <w:color w:val="333333"/>
          <w:sz w:val="24"/>
          <w:szCs w:val="24"/>
        </w:rPr>
        <w:tab/>
      </w:r>
      <w:hyperlink r:id="rId5" w:history="1">
        <w:r w:rsidRPr="006516B5">
          <w:rPr>
            <w:rFonts w:ascii="ＭＳ ゴシック" w:eastAsia="ＭＳ ゴシック" w:hAnsi="ＭＳ ゴシック" w:cs="ＭＳ Ｐゴシック"/>
            <w:bCs w:val="0"/>
            <w:color w:val="0000FF"/>
            <w:sz w:val="24"/>
            <w:szCs w:val="24"/>
            <w:u w:val="single"/>
          </w:rPr>
          <w:t>https://www.crl.cloud/partners/doc/trial_material.docx</w:t>
        </w:r>
      </w:hyperlink>
    </w:p>
    <w:p w14:paraId="7936ADBB" w14:textId="02D1B6A0" w:rsidR="006516B5" w:rsidRPr="006516B5" w:rsidRDefault="006516B5" w:rsidP="006516B5">
      <w:pPr>
        <w:widowControl/>
        <w:jc w:val="left"/>
        <w:rPr>
          <w:rFonts w:ascii="ＭＳ ゴシック" w:eastAsia="ＭＳ ゴシック" w:hAnsi="ＭＳ ゴシック" w:cs="ＭＳ Ｐゴシック"/>
          <w:bCs w:val="0"/>
          <w:color w:val="auto"/>
          <w:sz w:val="24"/>
          <w:szCs w:val="24"/>
        </w:rPr>
      </w:pPr>
    </w:p>
    <w:p w14:paraId="23C533D3" w14:textId="77777777" w:rsidR="00303882" w:rsidRPr="006516B5" w:rsidRDefault="00303882" w:rsidP="00303882">
      <w:pPr>
        <w:rPr>
          <w:rFonts w:ascii="ＭＳ ゴシック" w:eastAsia="ＭＳ ゴシック" w:hAnsi="ＭＳ ゴシック"/>
          <w:sz w:val="21"/>
          <w:szCs w:val="21"/>
        </w:rPr>
      </w:pPr>
    </w:p>
    <w:p w14:paraId="5F61F0A7" w14:textId="77777777" w:rsidR="00303882" w:rsidRPr="00CC1025" w:rsidRDefault="00303882" w:rsidP="00303882">
      <w:pPr>
        <w:rPr>
          <w:rFonts w:ascii="HGS創英角ｺﾞｼｯｸUB" w:eastAsia="HGS創英角ｺﾞｼｯｸUB" w:hAnsi="HGS創英角ｺﾞｼｯｸUB"/>
          <w:sz w:val="21"/>
          <w:szCs w:val="21"/>
        </w:rPr>
      </w:pPr>
      <w:r w:rsidRPr="00CC1025">
        <w:rPr>
          <w:rFonts w:ascii="HGS創英角ｺﾞｼｯｸUB" w:eastAsia="HGS創英角ｺﾞｼｯｸUB" w:hAnsi="HGS創英角ｺﾞｼｯｸUB" w:hint="eastAsia"/>
          <w:sz w:val="21"/>
          <w:szCs w:val="21"/>
        </w:rPr>
        <w:t>作業仕様</w:t>
      </w:r>
    </w:p>
    <w:p w14:paraId="4B5A300D" w14:textId="77777777" w:rsidR="00303882" w:rsidRPr="00886570" w:rsidRDefault="00303882" w:rsidP="00303882">
      <w:pPr>
        <w:pStyle w:val="a3"/>
        <w:numPr>
          <w:ilvl w:val="0"/>
          <w:numId w:val="2"/>
        </w:numPr>
        <w:ind w:leftChars="0"/>
        <w:rPr>
          <w:sz w:val="21"/>
          <w:szCs w:val="21"/>
        </w:rPr>
      </w:pPr>
      <w:r w:rsidRPr="00886570">
        <w:rPr>
          <w:rFonts w:hint="eastAsia"/>
          <w:sz w:val="21"/>
          <w:szCs w:val="21"/>
        </w:rPr>
        <w:t>トライアル回答は別ファイルに保存して提出してください。</w:t>
      </w:r>
    </w:p>
    <w:p w14:paraId="5DF24673" w14:textId="77777777" w:rsidR="00303882" w:rsidRPr="00886570" w:rsidRDefault="00303882" w:rsidP="00303882">
      <w:pPr>
        <w:pStyle w:val="a3"/>
        <w:numPr>
          <w:ilvl w:val="0"/>
          <w:numId w:val="2"/>
        </w:numPr>
        <w:ind w:leftChars="0"/>
        <w:rPr>
          <w:sz w:val="21"/>
          <w:szCs w:val="21"/>
        </w:rPr>
      </w:pPr>
      <w:r w:rsidRPr="00886570">
        <w:rPr>
          <w:rFonts w:hint="eastAsia"/>
          <w:sz w:val="21"/>
          <w:szCs w:val="21"/>
        </w:rPr>
        <w:t>トライアル回答には英語のみ記載してください（和英対訳形式ではありません）。</w:t>
      </w:r>
    </w:p>
    <w:p w14:paraId="3285A0EA" w14:textId="77777777" w:rsidR="00303882" w:rsidRPr="00886570" w:rsidRDefault="00303882" w:rsidP="00303882">
      <w:pPr>
        <w:pStyle w:val="a3"/>
        <w:numPr>
          <w:ilvl w:val="0"/>
          <w:numId w:val="2"/>
        </w:numPr>
        <w:ind w:leftChars="0"/>
        <w:rPr>
          <w:sz w:val="21"/>
          <w:szCs w:val="21"/>
        </w:rPr>
      </w:pPr>
      <w:r w:rsidRPr="00886570">
        <w:rPr>
          <w:rFonts w:hint="eastAsia"/>
          <w:sz w:val="21"/>
          <w:szCs w:val="21"/>
        </w:rPr>
        <w:t>使用フォントは</w:t>
      </w:r>
      <w:r w:rsidRPr="00886570">
        <w:rPr>
          <w:sz w:val="21"/>
          <w:szCs w:val="21"/>
        </w:rPr>
        <w:t>Times New Roman</w:t>
      </w:r>
      <w:r w:rsidRPr="00886570">
        <w:rPr>
          <w:rFonts w:hint="eastAsia"/>
          <w:sz w:val="21"/>
          <w:szCs w:val="21"/>
        </w:rPr>
        <w:t>、サイズは</w:t>
      </w:r>
      <w:r w:rsidRPr="00886570">
        <w:rPr>
          <w:rFonts w:hint="eastAsia"/>
          <w:sz w:val="21"/>
          <w:szCs w:val="21"/>
        </w:rPr>
        <w:t>12</w:t>
      </w:r>
      <w:r w:rsidRPr="00886570">
        <w:rPr>
          <w:sz w:val="21"/>
          <w:szCs w:val="21"/>
        </w:rPr>
        <w:t xml:space="preserve"> point</w:t>
      </w:r>
      <w:r w:rsidRPr="00886570">
        <w:rPr>
          <w:rFonts w:hint="eastAsia"/>
          <w:sz w:val="21"/>
          <w:szCs w:val="21"/>
        </w:rPr>
        <w:t>でお願いします。</w:t>
      </w:r>
    </w:p>
    <w:p w14:paraId="4B7B0381" w14:textId="77777777" w:rsidR="00303882" w:rsidRPr="00886570" w:rsidRDefault="00303882" w:rsidP="00303882">
      <w:pPr>
        <w:pStyle w:val="a3"/>
        <w:numPr>
          <w:ilvl w:val="0"/>
          <w:numId w:val="2"/>
        </w:numPr>
        <w:ind w:leftChars="0"/>
        <w:rPr>
          <w:sz w:val="21"/>
          <w:szCs w:val="21"/>
        </w:rPr>
      </w:pPr>
      <w:r w:rsidRPr="00886570">
        <w:rPr>
          <w:rFonts w:hint="eastAsia"/>
          <w:sz w:val="21"/>
          <w:szCs w:val="21"/>
        </w:rPr>
        <w:t>訳出根拠の提示はコメントにて（本文への追記は厳禁）ソース情報を提示してください。</w:t>
      </w:r>
    </w:p>
    <w:p w14:paraId="78ADDBA6" w14:textId="4942452D" w:rsidR="00886570" w:rsidRDefault="00303882" w:rsidP="00303882">
      <w:pPr>
        <w:rPr>
          <w:sz w:val="21"/>
          <w:szCs w:val="21"/>
        </w:rPr>
      </w:pPr>
      <w:r>
        <w:rPr>
          <w:sz w:val="21"/>
          <w:szCs w:val="21"/>
        </w:rPr>
        <w:tab/>
      </w:r>
      <w:r>
        <w:rPr>
          <w:rFonts w:hint="eastAsia"/>
          <w:sz w:val="21"/>
          <w:szCs w:val="21"/>
        </w:rPr>
        <w:t>※</w:t>
      </w:r>
      <w:r w:rsidRPr="00886570">
        <w:rPr>
          <w:rFonts w:hint="eastAsia"/>
          <w:sz w:val="21"/>
          <w:szCs w:val="21"/>
        </w:rPr>
        <w:t>トライアル回答</w:t>
      </w:r>
      <w:r>
        <w:rPr>
          <w:rFonts w:hint="eastAsia"/>
          <w:sz w:val="21"/>
          <w:szCs w:val="21"/>
        </w:rPr>
        <w:t>・コメント</w:t>
      </w:r>
      <w:r w:rsidRPr="00886570">
        <w:rPr>
          <w:rFonts w:hint="eastAsia"/>
          <w:sz w:val="21"/>
          <w:szCs w:val="21"/>
        </w:rPr>
        <w:t>に記載するテキストは、全て英語のみとします。</w:t>
      </w:r>
    </w:p>
    <w:p w14:paraId="032A2815" w14:textId="232A3AD6" w:rsidR="00886570" w:rsidRDefault="00886570" w:rsidP="008065CA">
      <w:pPr>
        <w:rPr>
          <w:sz w:val="21"/>
          <w:szCs w:val="21"/>
        </w:rPr>
      </w:pPr>
    </w:p>
    <w:p w14:paraId="261FF989" w14:textId="77777777" w:rsidR="006516B5" w:rsidRDefault="006516B5" w:rsidP="008065CA">
      <w:pPr>
        <w:rPr>
          <w:sz w:val="21"/>
          <w:szCs w:val="21"/>
        </w:rPr>
      </w:pPr>
    </w:p>
    <w:p w14:paraId="5322A58C" w14:textId="5E1FF566" w:rsidR="00886570" w:rsidRPr="006516B5" w:rsidRDefault="00886570" w:rsidP="008065CA">
      <w:pPr>
        <w:rPr>
          <w:rFonts w:ascii="ＭＳ ゴシック" w:eastAsia="ＭＳ ゴシック" w:hAnsi="ＭＳ ゴシック" w:cs="Arial"/>
          <w:sz w:val="24"/>
          <w:szCs w:val="24"/>
        </w:rPr>
      </w:pPr>
      <w:r w:rsidRPr="006516B5">
        <w:rPr>
          <w:rFonts w:ascii="ＭＳ ゴシック" w:eastAsia="ＭＳ ゴシック" w:hAnsi="ＭＳ ゴシック" w:cs="Arial"/>
          <w:sz w:val="24"/>
          <w:szCs w:val="24"/>
        </w:rPr>
        <w:t>課題文（</w:t>
      </w:r>
      <w:r w:rsidR="00CA5DAD" w:rsidRPr="006516B5">
        <w:rPr>
          <w:rFonts w:ascii="ＭＳ ゴシック" w:eastAsia="ＭＳ ゴシック" w:hAnsi="ＭＳ ゴシック" w:cs="Arial" w:hint="eastAsia"/>
          <w:sz w:val="24"/>
          <w:szCs w:val="24"/>
        </w:rPr>
        <w:t>材料</w:t>
      </w:r>
      <w:r w:rsidRPr="006516B5">
        <w:rPr>
          <w:rFonts w:ascii="ＭＳ ゴシック" w:eastAsia="ＭＳ ゴシック" w:hAnsi="ＭＳ ゴシック" w:cs="Arial"/>
          <w:sz w:val="24"/>
          <w:szCs w:val="24"/>
        </w:rPr>
        <w:t>）</w:t>
      </w:r>
    </w:p>
    <w:p w14:paraId="1323FCBD" w14:textId="77777777" w:rsidR="00D633B6" w:rsidRPr="00886570" w:rsidRDefault="00D633B6" w:rsidP="008065CA">
      <w:pPr>
        <w:rPr>
          <w:rFonts w:ascii="HGS創英角ｺﾞｼｯｸUB" w:eastAsia="HGS創英角ｺﾞｼｯｸUB" w:hAnsi="HGS創英角ｺﾞｼｯｸUB" w:cs="Arial"/>
          <w:sz w:val="21"/>
          <w:szCs w:val="21"/>
        </w:rPr>
      </w:pPr>
    </w:p>
    <w:p w14:paraId="65E691B3" w14:textId="67D3996E" w:rsidR="008065CA" w:rsidRDefault="008065CA" w:rsidP="00CA5DAD">
      <w:r>
        <w:rPr>
          <w:rFonts w:hint="eastAsia"/>
          <w:sz w:val="21"/>
          <w:szCs w:val="21"/>
        </w:rPr>
        <w:t xml:space="preserve">　</w:t>
      </w:r>
      <w:r w:rsidR="00CA5DAD" w:rsidRPr="00151788">
        <w:rPr>
          <w:rFonts w:hint="eastAsia"/>
          <w:sz w:val="21"/>
          <w:szCs w:val="21"/>
        </w:rPr>
        <w:t>通常、低分子の給晶は一定の融点</w:t>
      </w:r>
      <w:r w:rsidR="00CA5DAD" w:rsidRPr="00151788">
        <w:rPr>
          <w:rFonts w:hint="eastAsia"/>
          <w:sz w:val="21"/>
          <w:szCs w:val="21"/>
        </w:rPr>
        <w:t>Tm</w:t>
      </w:r>
      <w:r w:rsidR="00CA5DAD" w:rsidRPr="00151788">
        <w:rPr>
          <w:rFonts w:hint="eastAsia"/>
          <w:sz w:val="21"/>
          <w:szCs w:val="21"/>
        </w:rPr>
        <w:t>でとけ結晶と液体の共存は融点のみに限られている。これに反して高分子物質では一般に融点以下でも</w:t>
      </w:r>
      <w:r w:rsidR="00CA5DAD" w:rsidRPr="00151788">
        <w:rPr>
          <w:rFonts w:hint="eastAsia"/>
          <w:sz w:val="21"/>
          <w:szCs w:val="21"/>
        </w:rPr>
        <w:t>100%</w:t>
      </w:r>
      <w:r w:rsidR="00CA5DAD" w:rsidRPr="00151788">
        <w:rPr>
          <w:rFonts w:hint="eastAsia"/>
          <w:sz w:val="21"/>
          <w:szCs w:val="21"/>
        </w:rPr>
        <w:t>結晶化せず常に幾分かの非晶質が共存する。そして温度の上昇により結晶化度は徐々に低下し遂に全部が非晶質となる</w:t>
      </w:r>
      <w:r w:rsidR="00CA5DAD">
        <w:rPr>
          <w:rFonts w:hint="eastAsia"/>
          <w:sz w:val="21"/>
          <w:szCs w:val="21"/>
        </w:rPr>
        <w:t>（</w:t>
      </w:r>
      <w:r w:rsidR="00CA5DAD" w:rsidRPr="00151788">
        <w:rPr>
          <w:rFonts w:hint="eastAsia"/>
          <w:sz w:val="21"/>
          <w:szCs w:val="21"/>
        </w:rPr>
        <w:t>結晶が全部融け終</w:t>
      </w:r>
      <w:proofErr w:type="gramStart"/>
      <w:r w:rsidR="00CA5DAD" w:rsidRPr="00151788">
        <w:rPr>
          <w:rFonts w:hint="eastAsia"/>
          <w:sz w:val="21"/>
          <w:szCs w:val="21"/>
        </w:rPr>
        <w:t>つた</w:t>
      </w:r>
      <w:proofErr w:type="gramEnd"/>
      <w:r w:rsidR="00CA5DAD" w:rsidRPr="00151788">
        <w:rPr>
          <w:rFonts w:hint="eastAsia"/>
          <w:sz w:val="21"/>
          <w:szCs w:val="21"/>
        </w:rPr>
        <w:t>温度を融点と定義している</w:t>
      </w:r>
      <w:r w:rsidR="00CA5DAD">
        <w:rPr>
          <w:rFonts w:hint="eastAsia"/>
          <w:sz w:val="21"/>
          <w:szCs w:val="21"/>
        </w:rPr>
        <w:t>。）。</w:t>
      </w:r>
      <w:r w:rsidR="00CA5DAD" w:rsidRPr="00151788">
        <w:rPr>
          <w:rFonts w:hint="eastAsia"/>
          <w:sz w:val="21"/>
          <w:szCs w:val="21"/>
        </w:rPr>
        <w:t>この現象</w:t>
      </w:r>
      <w:proofErr w:type="gramStart"/>
      <w:r w:rsidR="00CA5DAD" w:rsidRPr="00151788">
        <w:rPr>
          <w:rFonts w:hint="eastAsia"/>
          <w:sz w:val="21"/>
          <w:szCs w:val="21"/>
        </w:rPr>
        <w:t>は</w:t>
      </w:r>
      <w:proofErr w:type="gramEnd"/>
      <w:r w:rsidR="00CA5DAD" w:rsidRPr="00151788">
        <w:rPr>
          <w:rFonts w:hint="eastAsia"/>
          <w:sz w:val="21"/>
          <w:szCs w:val="21"/>
        </w:rPr>
        <w:t>以前</w:t>
      </w:r>
      <w:proofErr w:type="gramStart"/>
      <w:r w:rsidR="00CA5DAD" w:rsidRPr="00151788">
        <w:rPr>
          <w:rFonts w:hint="eastAsia"/>
          <w:sz w:val="21"/>
          <w:szCs w:val="21"/>
        </w:rPr>
        <w:t>は</w:t>
      </w:r>
      <w:proofErr w:type="gramEnd"/>
      <w:r w:rsidR="00CA5DAD" w:rsidRPr="00151788">
        <w:rPr>
          <w:rFonts w:hint="eastAsia"/>
          <w:sz w:val="21"/>
          <w:szCs w:val="21"/>
        </w:rPr>
        <w:t>高分子が分子量の</w:t>
      </w:r>
      <w:proofErr w:type="gramStart"/>
      <w:r w:rsidR="00CA5DAD" w:rsidRPr="00151788">
        <w:rPr>
          <w:rFonts w:hint="eastAsia"/>
          <w:sz w:val="21"/>
          <w:szCs w:val="21"/>
        </w:rPr>
        <w:t>異</w:t>
      </w:r>
      <w:proofErr w:type="gramEnd"/>
      <w:r w:rsidR="00CA5DAD" w:rsidRPr="00151788">
        <w:rPr>
          <w:rFonts w:hint="eastAsia"/>
          <w:sz w:val="21"/>
          <w:szCs w:val="21"/>
        </w:rPr>
        <w:t>る同族列の集合体であることが原因であるとされていたが、</w:t>
      </w:r>
      <w:proofErr w:type="spellStart"/>
      <w:r w:rsidR="00CA5DAD" w:rsidRPr="00151788">
        <w:rPr>
          <w:rFonts w:hint="eastAsia"/>
          <w:sz w:val="21"/>
          <w:szCs w:val="21"/>
        </w:rPr>
        <w:t>Alfley</w:t>
      </w:r>
      <w:proofErr w:type="spellEnd"/>
      <w:r w:rsidR="00CA5DAD" w:rsidRPr="00151788">
        <w:rPr>
          <w:rFonts w:hint="eastAsia"/>
          <w:sz w:val="21"/>
          <w:szCs w:val="21"/>
        </w:rPr>
        <w:t>はその誤りを指摘して高分子鎖が微結晶と非晶質を順次に貫通して微結晶を強く結びつけているような前述の高分子構造を基礎として、融解あるいは結晶化の初期に起る相変化のエントロピー変化が後期におけるエントロピー変化の値より大きなことを見出した。</w:t>
      </w:r>
    </w:p>
    <w:sectPr w:rsidR="008065CA" w:rsidSect="003601B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 W3">
    <w:altName w:val="游ゴシック"/>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225"/>
    <w:multiLevelType w:val="hybridMultilevel"/>
    <w:tmpl w:val="A1EEA7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9778EC"/>
    <w:multiLevelType w:val="hybridMultilevel"/>
    <w:tmpl w:val="A32415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A"/>
    <w:rsid w:val="00226D12"/>
    <w:rsid w:val="002B6B57"/>
    <w:rsid w:val="00303882"/>
    <w:rsid w:val="003601BC"/>
    <w:rsid w:val="005A3F6A"/>
    <w:rsid w:val="00602D52"/>
    <w:rsid w:val="006516B5"/>
    <w:rsid w:val="008065CA"/>
    <w:rsid w:val="00886570"/>
    <w:rsid w:val="00AF0FB3"/>
    <w:rsid w:val="00CA5DAD"/>
    <w:rsid w:val="00D6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391C5"/>
  <w15:chartTrackingRefBased/>
  <w15:docId w15:val="{B49259E7-80A7-CF47-B008-AD28D9B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Hiragino Mincho Pro W3" w:hAnsi="Times New Roman" w:cs="Times New Roman (本文のフォント - コンプレ"/>
        <w:bCs/>
        <w:color w:val="000000" w:themeColor="text1"/>
        <w:sz w:val="15"/>
        <w:szCs w:val="15"/>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570"/>
    <w:pPr>
      <w:ind w:leftChars="400" w:left="840"/>
    </w:pPr>
  </w:style>
  <w:style w:type="character" w:styleId="a4">
    <w:name w:val="Hyperlink"/>
    <w:basedOn w:val="a0"/>
    <w:uiPriority w:val="99"/>
    <w:semiHidden/>
    <w:unhideWhenUsed/>
    <w:rsid w:val="00651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25945">
      <w:bodyDiv w:val="1"/>
      <w:marLeft w:val="0"/>
      <w:marRight w:val="0"/>
      <w:marTop w:val="0"/>
      <w:marBottom w:val="0"/>
      <w:divBdr>
        <w:top w:val="none" w:sz="0" w:space="0" w:color="auto"/>
        <w:left w:val="none" w:sz="0" w:space="0" w:color="auto"/>
        <w:bottom w:val="none" w:sz="0" w:space="0" w:color="auto"/>
        <w:right w:val="none" w:sz="0" w:space="0" w:color="auto"/>
      </w:divBdr>
    </w:div>
    <w:div w:id="20391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l.cloud/partners/doc/trial_material.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402</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亮介</dc:creator>
  <cp:keywords/>
  <dc:description/>
  <cp:lastModifiedBy>佐々木亮介</cp:lastModifiedBy>
  <cp:revision>5</cp:revision>
  <dcterms:created xsi:type="dcterms:W3CDTF">2021-02-10T01:45:00Z</dcterms:created>
  <dcterms:modified xsi:type="dcterms:W3CDTF">2021-02-17T01:03:00Z</dcterms:modified>
</cp:coreProperties>
</file>